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1335" w:rsidRPr="007E1335" w:rsidRDefault="00611DE2" w:rsidP="007E1335">
      <w:pPr>
        <w:spacing w:after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28 июня</w:t>
      </w:r>
      <w:r w:rsidR="007E1335">
        <w:rPr>
          <w:rFonts w:ascii="Times New Roman" w:hAnsi="Times New Roman" w:cs="Times New Roman"/>
          <w:b/>
          <w:spacing w:val="20"/>
          <w:sz w:val="28"/>
        </w:rPr>
        <w:t xml:space="preserve"> 2016</w:t>
      </w:r>
      <w:r w:rsidR="007E1335" w:rsidRPr="007E1335">
        <w:rPr>
          <w:rFonts w:ascii="Times New Roman" w:hAnsi="Times New Roman" w:cs="Times New Roman"/>
          <w:b/>
          <w:spacing w:val="20"/>
          <w:sz w:val="28"/>
        </w:rPr>
        <w:t xml:space="preserve"> г.</w:t>
      </w:r>
      <w:r w:rsidR="007E1335" w:rsidRPr="007E1335">
        <w:rPr>
          <w:rFonts w:ascii="Times New Roman" w:hAnsi="Times New Roman" w:cs="Times New Roman"/>
          <w:b/>
          <w:spacing w:val="20"/>
          <w:sz w:val="28"/>
        </w:rPr>
        <w:tab/>
      </w:r>
      <w:r w:rsidR="007E1335" w:rsidRPr="007E1335">
        <w:rPr>
          <w:rFonts w:ascii="Times New Roman" w:hAnsi="Times New Roman" w:cs="Times New Roman"/>
          <w:b/>
          <w:spacing w:val="20"/>
          <w:sz w:val="28"/>
        </w:rPr>
        <w:tab/>
      </w:r>
      <w:r w:rsidR="007E1335" w:rsidRPr="007E1335">
        <w:rPr>
          <w:rFonts w:ascii="Times New Roman" w:hAnsi="Times New Roman" w:cs="Times New Roman"/>
          <w:b/>
          <w:spacing w:val="20"/>
          <w:sz w:val="28"/>
        </w:rPr>
        <w:tab/>
        <w:t xml:space="preserve">         </w:t>
      </w:r>
      <w:r w:rsidR="007E1335" w:rsidRPr="007E1335"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</w:t>
      </w:r>
      <w:r w:rsidR="007E1335" w:rsidRPr="007E133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251</w:t>
      </w:r>
    </w:p>
    <w:p w:rsidR="007E1335" w:rsidRPr="008723A5" w:rsidRDefault="007E1335" w:rsidP="008723A5">
      <w:pPr>
        <w:spacing w:after="0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7E1335" w:rsidRDefault="007E1335" w:rsidP="007E1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1335">
        <w:rPr>
          <w:rFonts w:ascii="Times New Roman" w:hAnsi="Times New Roman" w:cs="Times New Roman"/>
          <w:b/>
          <w:sz w:val="28"/>
          <w:szCs w:val="28"/>
        </w:rPr>
        <w:t xml:space="preserve"> реализации в учреждениях образования </w:t>
      </w:r>
    </w:p>
    <w:p w:rsidR="007E1335" w:rsidRDefault="007E1335" w:rsidP="007E1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335">
        <w:rPr>
          <w:rFonts w:ascii="Times New Roman" w:hAnsi="Times New Roman" w:cs="Times New Roman"/>
          <w:b/>
          <w:sz w:val="28"/>
          <w:szCs w:val="28"/>
        </w:rPr>
        <w:t xml:space="preserve">Тулунского муниципального района </w:t>
      </w:r>
      <w:proofErr w:type="gramStart"/>
      <w:r w:rsidRPr="007E13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7E1335" w:rsidRDefault="007E1335" w:rsidP="007E1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335"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системы профессиональной</w:t>
      </w:r>
    </w:p>
    <w:p w:rsidR="007E1335" w:rsidRDefault="007E1335" w:rsidP="007E1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335">
        <w:rPr>
          <w:rFonts w:ascii="Times New Roman" w:hAnsi="Times New Roman" w:cs="Times New Roman"/>
          <w:b/>
          <w:sz w:val="28"/>
          <w:szCs w:val="28"/>
        </w:rPr>
        <w:t xml:space="preserve"> подготовки, трудового обучения и воспитания </w:t>
      </w:r>
    </w:p>
    <w:p w:rsidR="007E1335" w:rsidRDefault="007E1335" w:rsidP="007E1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335">
        <w:rPr>
          <w:rFonts w:ascii="Times New Roman" w:hAnsi="Times New Roman" w:cs="Times New Roman"/>
          <w:b/>
          <w:sz w:val="28"/>
          <w:szCs w:val="28"/>
        </w:rPr>
        <w:t xml:space="preserve">обучающихся в условиях </w:t>
      </w:r>
      <w:proofErr w:type="gramStart"/>
      <w:r w:rsidRPr="007E1335">
        <w:rPr>
          <w:rFonts w:ascii="Times New Roman" w:hAnsi="Times New Roman" w:cs="Times New Roman"/>
          <w:b/>
          <w:sz w:val="28"/>
          <w:szCs w:val="28"/>
        </w:rPr>
        <w:t>сельской</w:t>
      </w:r>
      <w:proofErr w:type="gramEnd"/>
      <w:r w:rsidRPr="007E133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7E1335" w:rsidRPr="007E1335" w:rsidRDefault="007E1335" w:rsidP="007E1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335">
        <w:rPr>
          <w:rFonts w:ascii="Times New Roman" w:hAnsi="Times New Roman" w:cs="Times New Roman"/>
          <w:b/>
          <w:sz w:val="28"/>
          <w:szCs w:val="28"/>
        </w:rPr>
        <w:t xml:space="preserve"> школы на 2012-2015 гг.»</w:t>
      </w:r>
    </w:p>
    <w:p w:rsidR="007E1335" w:rsidRDefault="007E1335" w:rsidP="007E1335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7E1335" w:rsidRPr="008723A5" w:rsidRDefault="007E1335" w:rsidP="0087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          Заслушав отчёт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</w:rPr>
        <w:t xml:space="preserve">ВрИО </w:t>
      </w:r>
      <w:r w:rsidRPr="007E1335">
        <w:rPr>
          <w:rFonts w:ascii="Times New Roman" w:hAnsi="Times New Roman" w:cs="Times New Roman"/>
          <w:spacing w:val="20"/>
          <w:sz w:val="28"/>
        </w:rPr>
        <w:t>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</w:t>
      </w:r>
      <w:r>
        <w:rPr>
          <w:rFonts w:ascii="Times New Roman" w:hAnsi="Times New Roman" w:cs="Times New Roman"/>
          <w:spacing w:val="20"/>
          <w:sz w:val="28"/>
        </w:rPr>
        <w:t xml:space="preserve">ельных учреждений» Л.Н. Скворцовой </w:t>
      </w:r>
      <w:r w:rsidRPr="00290CC3">
        <w:rPr>
          <w:rFonts w:ascii="Times New Roman" w:hAnsi="Times New Roman" w:cs="Times New Roman"/>
          <w:sz w:val="28"/>
          <w:szCs w:val="28"/>
        </w:rPr>
        <w:t xml:space="preserve">о реализации в учреждениях образования Тулунского муниципального района муниципальной программы «Развитие системы профессиональной подготовки, трудового обучения и </w:t>
      </w:r>
      <w:proofErr w:type="gramStart"/>
      <w:r w:rsidRPr="00290CC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90CC3">
        <w:rPr>
          <w:rFonts w:ascii="Times New Roman" w:hAnsi="Times New Roman" w:cs="Times New Roman"/>
          <w:sz w:val="28"/>
          <w:szCs w:val="28"/>
        </w:rPr>
        <w:t xml:space="preserve"> обучающихся в условиях сельской общеобразовательной школы на 2012-2015 гг.»</w:t>
      </w:r>
      <w:r w:rsidRPr="007E1335">
        <w:rPr>
          <w:rFonts w:ascii="Times New Roman" w:hAnsi="Times New Roman" w:cs="Times New Roman"/>
          <w:spacing w:val="20"/>
          <w:sz w:val="28"/>
        </w:rPr>
        <w:t>, руководствуясь Уставом муниципального образования «Тулунский район», Дума Тулунского муниципального района,</w:t>
      </w:r>
    </w:p>
    <w:p w:rsidR="007E1335" w:rsidRPr="007E1335" w:rsidRDefault="007E1335" w:rsidP="007E1335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E133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</w:p>
    <w:p w:rsidR="007E1335" w:rsidRDefault="007E1335" w:rsidP="003A71D9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    </w:t>
      </w:r>
      <w:r w:rsidR="0083135C">
        <w:rPr>
          <w:rFonts w:ascii="Times New Roman" w:hAnsi="Times New Roman" w:cs="Times New Roman"/>
          <w:spacing w:val="20"/>
          <w:sz w:val="28"/>
        </w:rPr>
        <w:t>1.</w:t>
      </w:r>
      <w:r>
        <w:rPr>
          <w:rFonts w:ascii="Times New Roman" w:hAnsi="Times New Roman" w:cs="Times New Roman"/>
          <w:spacing w:val="20"/>
          <w:sz w:val="28"/>
        </w:rPr>
        <w:t>Отчёт ВрИО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 начальника Управления образования администрации  Тулунского муниципального района - заведующего МКУ «Центр методического и финансового сопровождения образоват</w:t>
      </w:r>
      <w:r>
        <w:rPr>
          <w:rFonts w:ascii="Times New Roman" w:hAnsi="Times New Roman" w:cs="Times New Roman"/>
          <w:spacing w:val="20"/>
          <w:sz w:val="28"/>
        </w:rPr>
        <w:t xml:space="preserve">ельных учреждений» Л.Н. Скворцовой </w:t>
      </w:r>
      <w:r w:rsidRPr="00290CC3">
        <w:rPr>
          <w:rFonts w:ascii="Times New Roman" w:hAnsi="Times New Roman" w:cs="Times New Roman"/>
          <w:sz w:val="28"/>
          <w:szCs w:val="28"/>
        </w:rPr>
        <w:t xml:space="preserve"> о реализации в учреждениях образования Тулунского муниципального района муниципальной программы «Развитие системы профессиональной подготовки, трудового обучения и </w:t>
      </w:r>
      <w:proofErr w:type="gramStart"/>
      <w:r w:rsidRPr="00290CC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90CC3">
        <w:rPr>
          <w:rFonts w:ascii="Times New Roman" w:hAnsi="Times New Roman" w:cs="Times New Roman"/>
          <w:sz w:val="28"/>
          <w:szCs w:val="28"/>
        </w:rPr>
        <w:t xml:space="preserve"> обучающихся в условиях сельской общеобразовательной школы на 2012-2015 гг.»</w:t>
      </w:r>
      <w:r w:rsidR="006C307A">
        <w:rPr>
          <w:rFonts w:ascii="Times New Roman" w:hAnsi="Times New Roman" w:cs="Times New Roman"/>
          <w:sz w:val="28"/>
          <w:szCs w:val="28"/>
        </w:rPr>
        <w:t>, утвержденно</w:t>
      </w:r>
      <w:r w:rsidR="00FD1787">
        <w:rPr>
          <w:rFonts w:ascii="Times New Roman" w:hAnsi="Times New Roman" w:cs="Times New Roman"/>
          <w:sz w:val="28"/>
          <w:szCs w:val="28"/>
        </w:rPr>
        <w:t>й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 </w:t>
      </w:r>
      <w:r w:rsidR="006C307A" w:rsidRPr="000618E4">
        <w:rPr>
          <w:rFonts w:ascii="Times New Roman" w:hAnsi="Times New Roman"/>
          <w:sz w:val="28"/>
          <w:szCs w:val="28"/>
        </w:rPr>
        <w:lastRenderedPageBreak/>
        <w:t>постановлением администрации Тулунского муниципального района от 08.02.2012 г. № 20-пг</w:t>
      </w:r>
      <w:r w:rsidR="006C307A">
        <w:rPr>
          <w:rFonts w:ascii="Times New Roman" w:hAnsi="Times New Roman" w:cs="Times New Roman"/>
          <w:spacing w:val="20"/>
          <w:sz w:val="28"/>
        </w:rPr>
        <w:t xml:space="preserve"> </w:t>
      </w:r>
      <w:r w:rsidR="0083135C">
        <w:rPr>
          <w:rFonts w:ascii="Times New Roman" w:hAnsi="Times New Roman" w:cs="Times New Roman"/>
          <w:spacing w:val="20"/>
          <w:sz w:val="28"/>
        </w:rPr>
        <w:t>(прилагается)</w:t>
      </w:r>
      <w:r w:rsidRPr="007E1335">
        <w:rPr>
          <w:rFonts w:ascii="Times New Roman" w:hAnsi="Times New Roman" w:cs="Times New Roman"/>
          <w:spacing w:val="20"/>
          <w:sz w:val="28"/>
        </w:rPr>
        <w:t xml:space="preserve"> принять к  сведению.</w:t>
      </w:r>
    </w:p>
    <w:p w:rsidR="0083135C" w:rsidRPr="007E1335" w:rsidRDefault="0083135C" w:rsidP="003A7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</w:rPr>
        <w:t>2.</w:t>
      </w:r>
      <w:r w:rsidR="003A71D9" w:rsidRPr="007E1335">
        <w:rPr>
          <w:rFonts w:ascii="Times New Roman" w:hAnsi="Times New Roman" w:cs="Times New Roman"/>
          <w:spacing w:val="20"/>
          <w:sz w:val="28"/>
        </w:rPr>
        <w:t>Управлени</w:t>
      </w:r>
      <w:r w:rsidR="003A71D9">
        <w:rPr>
          <w:rFonts w:ascii="Times New Roman" w:hAnsi="Times New Roman" w:cs="Times New Roman"/>
          <w:spacing w:val="20"/>
          <w:sz w:val="28"/>
        </w:rPr>
        <w:t>ю</w:t>
      </w:r>
      <w:r w:rsidR="003A71D9" w:rsidRPr="007E1335">
        <w:rPr>
          <w:rFonts w:ascii="Times New Roman" w:hAnsi="Times New Roman" w:cs="Times New Roman"/>
          <w:spacing w:val="20"/>
          <w:sz w:val="28"/>
        </w:rPr>
        <w:t xml:space="preserve"> образования администрации  Тулунского муниципального района</w:t>
      </w:r>
      <w:r w:rsidR="003A71D9">
        <w:rPr>
          <w:rFonts w:ascii="Times New Roman" w:hAnsi="Times New Roman" w:cs="Times New Roman"/>
          <w:spacing w:val="20"/>
          <w:sz w:val="28"/>
        </w:rPr>
        <w:t xml:space="preserve"> усилить профориентационную деятельность в образовательных учреждениях Тулунского района. </w:t>
      </w:r>
    </w:p>
    <w:p w:rsidR="007E1335" w:rsidRPr="007E1335" w:rsidRDefault="007E1335" w:rsidP="007E1335">
      <w:pPr>
        <w:spacing w:after="0"/>
        <w:ind w:firstLine="54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color w:val="FF0000"/>
          <w:spacing w:val="20"/>
          <w:sz w:val="28"/>
        </w:rPr>
      </w:pP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 w:rsidRPr="007E1335">
        <w:rPr>
          <w:rFonts w:ascii="Times New Roman" w:hAnsi="Times New Roman" w:cs="Times New Roman"/>
          <w:spacing w:val="20"/>
          <w:sz w:val="28"/>
        </w:rPr>
        <w:t xml:space="preserve">Председатель Думы </w:t>
      </w:r>
      <w:bookmarkStart w:id="0" w:name="_GoBack"/>
      <w:bookmarkEnd w:id="0"/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 w:rsidRPr="007E1335">
        <w:rPr>
          <w:rFonts w:ascii="Times New Roman" w:hAnsi="Times New Roman" w:cs="Times New Roman"/>
          <w:spacing w:val="20"/>
          <w:sz w:val="28"/>
        </w:rPr>
        <w:t xml:space="preserve">Тулунского муниципального района                   М.И. </w:t>
      </w:r>
      <w:proofErr w:type="gramStart"/>
      <w:r w:rsidRPr="007E1335">
        <w:rPr>
          <w:rFonts w:ascii="Times New Roman" w:hAnsi="Times New Roman" w:cs="Times New Roman"/>
          <w:spacing w:val="20"/>
          <w:sz w:val="28"/>
        </w:rPr>
        <w:t>Бордов</w:t>
      </w:r>
      <w:proofErr w:type="gramEnd"/>
      <w:r w:rsidRPr="007E1335">
        <w:rPr>
          <w:rFonts w:ascii="Times New Roman" w:hAnsi="Times New Roman" w:cs="Times New Roman"/>
          <w:spacing w:val="20"/>
          <w:sz w:val="28"/>
        </w:rPr>
        <w:t xml:space="preserve">                    </w:t>
      </w: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color w:val="FF0000"/>
          <w:spacing w:val="20"/>
          <w:sz w:val="28"/>
        </w:rPr>
      </w:pP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color w:val="FF0000"/>
          <w:spacing w:val="20"/>
          <w:sz w:val="28"/>
        </w:rPr>
      </w:pP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 w:rsidRPr="007E1335">
        <w:rPr>
          <w:rFonts w:ascii="Times New Roman" w:hAnsi="Times New Roman" w:cs="Times New Roman"/>
          <w:spacing w:val="20"/>
          <w:sz w:val="28"/>
        </w:rPr>
        <w:t xml:space="preserve">Мэр Тулунского </w:t>
      </w:r>
    </w:p>
    <w:p w:rsidR="007E1335" w:rsidRPr="007E1335" w:rsidRDefault="007E1335" w:rsidP="007E1335">
      <w:pPr>
        <w:spacing w:after="0"/>
        <w:jc w:val="both"/>
        <w:rPr>
          <w:rFonts w:ascii="Times New Roman" w:hAnsi="Times New Roman" w:cs="Times New Roman"/>
          <w:spacing w:val="20"/>
          <w:sz w:val="28"/>
        </w:rPr>
      </w:pPr>
      <w:r w:rsidRPr="007E1335">
        <w:rPr>
          <w:rFonts w:ascii="Times New Roman" w:hAnsi="Times New Roman" w:cs="Times New Roman"/>
          <w:spacing w:val="20"/>
          <w:sz w:val="28"/>
        </w:rPr>
        <w:t>муниципального района                                      М.И.Гильдебрант</w:t>
      </w:r>
    </w:p>
    <w:p w:rsidR="007E1335" w:rsidRPr="007E1335" w:rsidRDefault="007E1335" w:rsidP="007E1335">
      <w:pPr>
        <w:spacing w:after="0"/>
        <w:rPr>
          <w:rFonts w:ascii="Times New Roman" w:hAnsi="Times New Roman" w:cs="Times New Roman"/>
          <w:sz w:val="28"/>
        </w:rPr>
      </w:pPr>
    </w:p>
    <w:p w:rsidR="007E1335" w:rsidRDefault="007E1335" w:rsidP="007E1335">
      <w:pPr>
        <w:rPr>
          <w:sz w:val="28"/>
        </w:rPr>
      </w:pPr>
    </w:p>
    <w:p w:rsidR="007E1335" w:rsidRDefault="007E1335" w:rsidP="007E1335">
      <w:pPr>
        <w:rPr>
          <w:sz w:val="28"/>
        </w:rPr>
      </w:pPr>
    </w:p>
    <w:p w:rsidR="007E1335" w:rsidRDefault="007E1335" w:rsidP="007E1335">
      <w:pPr>
        <w:rPr>
          <w:sz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723A5" w:rsidRDefault="008723A5" w:rsidP="007E133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A5" w:rsidRDefault="008723A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3A5" w:rsidRDefault="008723A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3A5" w:rsidRDefault="008723A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3A5" w:rsidRDefault="008723A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335" w:rsidRPr="007E1335" w:rsidRDefault="007E133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Приложение</w:t>
      </w:r>
    </w:p>
    <w:p w:rsidR="007E1335" w:rsidRPr="007E1335" w:rsidRDefault="007E133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 xml:space="preserve"> к решению Думы Тулунского </w:t>
      </w:r>
    </w:p>
    <w:p w:rsidR="007E1335" w:rsidRPr="007E1335" w:rsidRDefault="007E1335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E1335" w:rsidRPr="007E1335" w:rsidRDefault="00611DE2" w:rsidP="007E13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28.06.</w:t>
      </w:r>
      <w:r w:rsidR="007E1335">
        <w:rPr>
          <w:rFonts w:ascii="Times New Roman" w:hAnsi="Times New Roman" w:cs="Times New Roman"/>
          <w:sz w:val="24"/>
          <w:szCs w:val="24"/>
        </w:rPr>
        <w:t>2016</w:t>
      </w:r>
      <w:r w:rsidR="007E1335" w:rsidRPr="007E133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251</w:t>
      </w:r>
    </w:p>
    <w:p w:rsidR="007E1335" w:rsidRDefault="007E1335" w:rsidP="00290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E46" w:rsidRDefault="00290CC3" w:rsidP="00290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CC3">
        <w:rPr>
          <w:rFonts w:ascii="Times New Roman" w:hAnsi="Times New Roman" w:cs="Times New Roman"/>
          <w:sz w:val="28"/>
          <w:szCs w:val="28"/>
        </w:rPr>
        <w:t xml:space="preserve">Отчет о реализации в учреждениях образования Тулунского муниципального района муниципальной программы «Развитие системы профессиональной подготовки, трудового обучения и </w:t>
      </w:r>
      <w:proofErr w:type="gramStart"/>
      <w:r w:rsidRPr="00290CC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90CC3">
        <w:rPr>
          <w:rFonts w:ascii="Times New Roman" w:hAnsi="Times New Roman" w:cs="Times New Roman"/>
          <w:sz w:val="28"/>
          <w:szCs w:val="28"/>
        </w:rPr>
        <w:t xml:space="preserve"> обучающихся в условиях сельской общеобразовательной школы на 2012-2015 гг.»</w:t>
      </w:r>
    </w:p>
    <w:p w:rsidR="00290CC3" w:rsidRDefault="00290CC3" w:rsidP="00290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CC3" w:rsidRPr="00720D05" w:rsidRDefault="00290CC3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18E4">
        <w:rPr>
          <w:rFonts w:ascii="Times New Roman" w:hAnsi="Times New Roman"/>
          <w:sz w:val="28"/>
          <w:szCs w:val="28"/>
        </w:rPr>
        <w:t xml:space="preserve">Муниципальная программа «Развитие системы профессиональной подготовки, трудового обучения и </w:t>
      </w:r>
      <w:proofErr w:type="gramStart"/>
      <w:r w:rsidRPr="000618E4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0618E4">
        <w:rPr>
          <w:rFonts w:ascii="Times New Roman" w:hAnsi="Times New Roman"/>
          <w:sz w:val="28"/>
          <w:szCs w:val="28"/>
        </w:rPr>
        <w:t xml:space="preserve"> обучающихся в условиях сельской об</w:t>
      </w:r>
      <w:r>
        <w:rPr>
          <w:rFonts w:ascii="Times New Roman" w:hAnsi="Times New Roman"/>
          <w:sz w:val="28"/>
          <w:szCs w:val="28"/>
        </w:rPr>
        <w:t>щеобразовательной школы» на 2012</w:t>
      </w:r>
      <w:r w:rsidRPr="000618E4">
        <w:rPr>
          <w:rFonts w:ascii="Times New Roman" w:hAnsi="Times New Roman"/>
          <w:sz w:val="28"/>
          <w:szCs w:val="28"/>
        </w:rPr>
        <w:t>-2015 годы,  утверждена постановлением администрации Тулунского муниципального района от 08.02.2012 г. № 20-пг</w:t>
      </w:r>
      <w:r>
        <w:rPr>
          <w:rFonts w:ascii="Times New Roman" w:hAnsi="Times New Roman"/>
          <w:sz w:val="28"/>
          <w:szCs w:val="28"/>
        </w:rPr>
        <w:t xml:space="preserve"> (далее по тексту – Программа).</w:t>
      </w:r>
    </w:p>
    <w:p w:rsidR="00613C1D" w:rsidRDefault="00290CC3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D05">
        <w:rPr>
          <w:rFonts w:ascii="Times New Roman" w:hAnsi="Times New Roman"/>
          <w:sz w:val="28"/>
          <w:szCs w:val="28"/>
        </w:rPr>
        <w:t>Целью Программы являлось развитие системы профессиональной подготовки, трудового обучения и воспитания обучающихся,  обеспечение социальной адаптации выпускников общеобразовательных учреждений Тулунского района к рынку труда, формирование у них положительной мотивации к получению профессионального образования и профессии, гарантирующей трудоустройство.</w:t>
      </w:r>
    </w:p>
    <w:p w:rsidR="00613C1D" w:rsidRDefault="00613C1D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муниципальную программу</w:t>
      </w:r>
      <w:r w:rsidR="00290CC3" w:rsidRPr="00720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</w:t>
      </w:r>
      <w:r w:rsidR="00E6016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E601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E60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613C1D" w:rsidRDefault="00613C1D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получения качественной профессиональной подготовки выпускников общеобразовательных учреждений;</w:t>
      </w:r>
    </w:p>
    <w:p w:rsidR="00613C1D" w:rsidRDefault="00613C1D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повышения квалификации педагогических работников по профессиональной подготовке, трудовому обучению и воспитанию обучающихся;</w:t>
      </w:r>
    </w:p>
    <w:p w:rsidR="00921130" w:rsidRDefault="00613C1D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1130">
        <w:rPr>
          <w:rFonts w:ascii="Times New Roman" w:hAnsi="Times New Roman"/>
          <w:sz w:val="28"/>
          <w:szCs w:val="28"/>
        </w:rPr>
        <w:t>укрепление материально-технической базы общеобразовательных учреждений;</w:t>
      </w:r>
    </w:p>
    <w:p w:rsidR="00921130" w:rsidRDefault="00921130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профориентационной работы, профконсультирования обучающихся, родителей (законных представителей) по выбору профессий сельскохозяйственной направленности;</w:t>
      </w:r>
    </w:p>
    <w:p w:rsidR="00290CC3" w:rsidRPr="00720D05" w:rsidRDefault="00921130" w:rsidP="0029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системы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санитарно-гигиенических норм, техники безопасности</w:t>
      </w:r>
      <w:r w:rsidR="00E6016A">
        <w:rPr>
          <w:rFonts w:ascii="Times New Roman" w:hAnsi="Times New Roman"/>
          <w:sz w:val="28"/>
          <w:szCs w:val="28"/>
        </w:rPr>
        <w:t>.</w:t>
      </w:r>
      <w:r w:rsidR="00290CC3" w:rsidRPr="00720D05">
        <w:rPr>
          <w:rFonts w:ascii="Times New Roman" w:hAnsi="Times New Roman"/>
          <w:sz w:val="28"/>
          <w:szCs w:val="28"/>
        </w:rPr>
        <w:t xml:space="preserve"> </w:t>
      </w:r>
    </w:p>
    <w:p w:rsidR="00290CC3" w:rsidRDefault="00290CC3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за счет средств местного бюджета</w:t>
      </w:r>
      <w:r w:rsidR="00921130">
        <w:rPr>
          <w:rFonts w:ascii="Times New Roman" w:hAnsi="Times New Roman"/>
          <w:sz w:val="28"/>
          <w:szCs w:val="28"/>
        </w:rPr>
        <w:t xml:space="preserve"> </w:t>
      </w:r>
      <w:r w:rsidR="001344CB">
        <w:rPr>
          <w:rFonts w:ascii="Times New Roman" w:hAnsi="Times New Roman"/>
          <w:sz w:val="28"/>
          <w:szCs w:val="28"/>
        </w:rPr>
        <w:t>з</w:t>
      </w:r>
      <w:r w:rsidR="00921130">
        <w:rPr>
          <w:rFonts w:ascii="Times New Roman" w:hAnsi="Times New Roman"/>
          <w:sz w:val="28"/>
          <w:szCs w:val="28"/>
        </w:rPr>
        <w:t xml:space="preserve">а 4 года </w:t>
      </w:r>
      <w:r>
        <w:rPr>
          <w:rFonts w:ascii="Times New Roman" w:hAnsi="Times New Roman"/>
          <w:sz w:val="28"/>
          <w:szCs w:val="28"/>
        </w:rPr>
        <w:t xml:space="preserve"> составил 3558,342 тыс. рублей, в том числе в 2012 г. -  1140,514 тыс. рублей; в 2013 г. – 1140,514 тыс. рублей; в 2014 г. – 1107,314 тыс. рублей; в 2015 г. – 170, 0 тыс.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2015 году на основании </w:t>
      </w:r>
      <w:r w:rsidRPr="000618E4">
        <w:rPr>
          <w:rFonts w:ascii="Times New Roman" w:hAnsi="Times New Roman"/>
          <w:sz w:val="28"/>
          <w:szCs w:val="28"/>
        </w:rPr>
        <w:t xml:space="preserve"> </w:t>
      </w:r>
      <w:r w:rsidRPr="00720D05">
        <w:rPr>
          <w:rFonts w:ascii="Times New Roman" w:hAnsi="Times New Roman"/>
          <w:sz w:val="28"/>
          <w:szCs w:val="28"/>
        </w:rPr>
        <w:t>постановлений администрации Тулунского муниципального района от 20.05 2015 г. № 54-пг,  от 25.09.2015 г. № 120-пг, от 14.12.2015 г. № 170-пг в Перечень мероприятий Программы были внесены изменения</w:t>
      </w:r>
      <w:r w:rsidR="00B41CDD">
        <w:rPr>
          <w:rFonts w:ascii="Times New Roman" w:hAnsi="Times New Roman"/>
          <w:sz w:val="28"/>
          <w:szCs w:val="28"/>
        </w:rPr>
        <w:t xml:space="preserve"> </w:t>
      </w:r>
      <w:r w:rsidRPr="00720D05">
        <w:rPr>
          <w:rFonts w:ascii="Times New Roman" w:hAnsi="Times New Roman"/>
          <w:sz w:val="28"/>
          <w:szCs w:val="28"/>
        </w:rPr>
        <w:t xml:space="preserve"> в связи с </w:t>
      </w:r>
      <w:r w:rsidRPr="00720D05">
        <w:rPr>
          <w:rFonts w:ascii="Times New Roman" w:hAnsi="Times New Roman"/>
          <w:sz w:val="28"/>
          <w:szCs w:val="28"/>
        </w:rPr>
        <w:lastRenderedPageBreak/>
        <w:t>производственной необходимостью и общий объём финансирования Программы в 2015 году</w:t>
      </w:r>
      <w:r w:rsidR="00B41CDD">
        <w:rPr>
          <w:rFonts w:ascii="Times New Roman" w:hAnsi="Times New Roman"/>
          <w:sz w:val="28"/>
          <w:szCs w:val="28"/>
        </w:rPr>
        <w:t xml:space="preserve"> </w:t>
      </w:r>
      <w:r w:rsidR="00B41CDD" w:rsidRPr="004279F8">
        <w:rPr>
          <w:rFonts w:ascii="Times New Roman" w:hAnsi="Times New Roman"/>
          <w:sz w:val="28"/>
          <w:szCs w:val="28"/>
        </w:rPr>
        <w:t>был уменьшен на 938,314 тыс. руб. и</w:t>
      </w:r>
      <w:r w:rsidR="00B41CDD">
        <w:rPr>
          <w:rFonts w:ascii="Times New Roman" w:hAnsi="Times New Roman"/>
          <w:sz w:val="28"/>
          <w:szCs w:val="28"/>
        </w:rPr>
        <w:t xml:space="preserve"> </w:t>
      </w:r>
      <w:r w:rsidRPr="00720D05">
        <w:rPr>
          <w:rFonts w:ascii="Times New Roman" w:hAnsi="Times New Roman"/>
          <w:sz w:val="28"/>
          <w:szCs w:val="28"/>
        </w:rPr>
        <w:t xml:space="preserve"> составил 15% от ранее запланированного</w:t>
      </w:r>
      <w:r>
        <w:rPr>
          <w:rFonts w:ascii="Times New Roman" w:hAnsi="Times New Roman"/>
          <w:sz w:val="28"/>
          <w:szCs w:val="28"/>
        </w:rPr>
        <w:t xml:space="preserve"> (</w:t>
      </w:r>
      <w:r w:rsidR="00722B95">
        <w:rPr>
          <w:rFonts w:ascii="Times New Roman" w:hAnsi="Times New Roman"/>
          <w:sz w:val="28"/>
          <w:szCs w:val="28"/>
        </w:rPr>
        <w:t xml:space="preserve">170,0 тыс. рублей от </w:t>
      </w:r>
      <w:r>
        <w:rPr>
          <w:rFonts w:ascii="Times New Roman" w:hAnsi="Times New Roman"/>
          <w:sz w:val="28"/>
          <w:szCs w:val="28"/>
        </w:rPr>
        <w:t>1108,314</w:t>
      </w:r>
      <w:proofErr w:type="gramEnd"/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720D05">
        <w:rPr>
          <w:rFonts w:ascii="Times New Roman" w:hAnsi="Times New Roman"/>
          <w:sz w:val="28"/>
          <w:szCs w:val="28"/>
        </w:rPr>
        <w:t>.</w:t>
      </w:r>
      <w:r w:rsidR="009549DB">
        <w:rPr>
          <w:rFonts w:ascii="Times New Roman" w:hAnsi="Times New Roman"/>
          <w:sz w:val="28"/>
          <w:szCs w:val="28"/>
        </w:rPr>
        <w:t xml:space="preserve"> </w:t>
      </w:r>
    </w:p>
    <w:p w:rsidR="006D440E" w:rsidRPr="009D4800" w:rsidRDefault="009D4800" w:rsidP="009D480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целом мероприятия П</w:t>
      </w:r>
      <w:r w:rsidRPr="009D4800">
        <w:rPr>
          <w:rFonts w:ascii="Times New Roman" w:hAnsi="Times New Roman"/>
          <w:bCs/>
          <w:sz w:val="28"/>
          <w:szCs w:val="28"/>
        </w:rPr>
        <w:t>рограммы реализованы в полном объ</w:t>
      </w:r>
      <w:r w:rsidR="001344CB">
        <w:rPr>
          <w:rFonts w:ascii="Times New Roman" w:hAnsi="Times New Roman"/>
          <w:bCs/>
          <w:sz w:val="28"/>
          <w:szCs w:val="28"/>
        </w:rPr>
        <w:t>ё</w:t>
      </w:r>
      <w:r w:rsidRPr="009D4800">
        <w:rPr>
          <w:rFonts w:ascii="Times New Roman" w:hAnsi="Times New Roman"/>
          <w:bCs/>
          <w:sz w:val="28"/>
          <w:szCs w:val="28"/>
        </w:rPr>
        <w:t xml:space="preserve">ме, но  в 2015 году не удалось обновить и пополнить </w:t>
      </w:r>
      <w:r w:rsidRPr="009D4800">
        <w:rPr>
          <w:rFonts w:ascii="Times New Roman" w:hAnsi="Times New Roman"/>
          <w:sz w:val="28"/>
          <w:szCs w:val="28"/>
        </w:rPr>
        <w:t xml:space="preserve">материально-техническое и учебно-методическое обеспечение  трудового обучения в </w:t>
      </w:r>
      <w:r>
        <w:rPr>
          <w:rFonts w:ascii="Times New Roman" w:hAnsi="Times New Roman"/>
          <w:sz w:val="28"/>
          <w:szCs w:val="28"/>
        </w:rPr>
        <w:t>запланированных на 2015 год  общеобразовательных учреждениях</w:t>
      </w:r>
      <w:r w:rsidRPr="009D4800">
        <w:rPr>
          <w:rFonts w:ascii="Times New Roman" w:hAnsi="Times New Roman"/>
          <w:sz w:val="28"/>
          <w:szCs w:val="28"/>
        </w:rPr>
        <w:t>.</w:t>
      </w:r>
    </w:p>
    <w:p w:rsidR="009D4800" w:rsidRPr="009D4800" w:rsidRDefault="00290CC3" w:rsidP="009D48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</w:t>
      </w:r>
      <w:r w:rsidR="009D4800">
        <w:rPr>
          <w:rFonts w:ascii="Times New Roman" w:hAnsi="Times New Roman"/>
          <w:sz w:val="28"/>
          <w:szCs w:val="28"/>
        </w:rPr>
        <w:t>, предусмотренные Программой</w:t>
      </w:r>
      <w:r w:rsidR="001344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израсходованы</w:t>
      </w:r>
      <w:r w:rsidR="009D480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6D440E" w:rsidRDefault="00035FCF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4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40E">
        <w:rPr>
          <w:rFonts w:ascii="Times New Roman" w:hAnsi="Times New Roman"/>
          <w:sz w:val="24"/>
          <w:szCs w:val="24"/>
        </w:rPr>
        <w:t xml:space="preserve">- </w:t>
      </w:r>
      <w:r w:rsidR="006D440E" w:rsidRPr="009D4800">
        <w:rPr>
          <w:rFonts w:ascii="Times New Roman" w:hAnsi="Times New Roman"/>
          <w:sz w:val="28"/>
          <w:szCs w:val="28"/>
        </w:rPr>
        <w:t>приобретение инструментов индивидуального пользования, станочного оборудования для учебных мастерских технического труд</w:t>
      </w:r>
      <w:r w:rsidR="00B41CDD">
        <w:rPr>
          <w:rFonts w:ascii="Times New Roman" w:hAnsi="Times New Roman"/>
          <w:sz w:val="28"/>
          <w:szCs w:val="28"/>
        </w:rPr>
        <w:t>а</w:t>
      </w:r>
      <w:r w:rsidR="006D440E" w:rsidRPr="009D4800">
        <w:rPr>
          <w:rFonts w:ascii="Times New Roman" w:hAnsi="Times New Roman"/>
          <w:sz w:val="28"/>
          <w:szCs w:val="28"/>
        </w:rPr>
        <w:t xml:space="preserve"> (мальчики) и оборудования и инвентаря (швейные машины, доски гладильные, утюги, электрические печи, посуда, компьютерная техник</w:t>
      </w:r>
      <w:r w:rsidR="009D4800">
        <w:rPr>
          <w:rFonts w:ascii="Times New Roman" w:hAnsi="Times New Roman"/>
          <w:sz w:val="28"/>
          <w:szCs w:val="28"/>
        </w:rPr>
        <w:t>а, ножницы, конструкторы и др.)</w:t>
      </w:r>
      <w:r w:rsidR="006D440E" w:rsidRPr="009D4800">
        <w:rPr>
          <w:rFonts w:ascii="Times New Roman" w:hAnsi="Times New Roman"/>
          <w:sz w:val="28"/>
          <w:szCs w:val="28"/>
        </w:rPr>
        <w:t xml:space="preserve"> для исполнения</w:t>
      </w:r>
      <w:r w:rsidRPr="009D4800">
        <w:rPr>
          <w:rFonts w:ascii="Times New Roman" w:hAnsi="Times New Roman"/>
          <w:sz w:val="28"/>
          <w:szCs w:val="28"/>
        </w:rPr>
        <w:t xml:space="preserve"> практической части </w:t>
      </w:r>
      <w:r w:rsidR="006D440E" w:rsidRPr="009D4800">
        <w:rPr>
          <w:rFonts w:ascii="Times New Roman" w:hAnsi="Times New Roman"/>
          <w:sz w:val="28"/>
          <w:szCs w:val="28"/>
        </w:rPr>
        <w:t xml:space="preserve"> программы по предмету «Технология»</w:t>
      </w:r>
      <w:r w:rsidRPr="009D4800">
        <w:rPr>
          <w:rFonts w:ascii="Times New Roman" w:hAnsi="Times New Roman"/>
          <w:sz w:val="28"/>
          <w:szCs w:val="28"/>
        </w:rPr>
        <w:t xml:space="preserve"> </w:t>
      </w:r>
      <w:r w:rsidR="009D4800">
        <w:rPr>
          <w:rFonts w:ascii="Times New Roman" w:hAnsi="Times New Roman"/>
          <w:sz w:val="28"/>
          <w:szCs w:val="28"/>
        </w:rPr>
        <w:t>(девочки)</w:t>
      </w:r>
      <w:r w:rsidR="003F2945">
        <w:rPr>
          <w:rFonts w:ascii="Times New Roman" w:hAnsi="Times New Roman"/>
          <w:sz w:val="28"/>
          <w:szCs w:val="28"/>
        </w:rPr>
        <w:t xml:space="preserve"> в  32 учреждения</w:t>
      </w:r>
      <w:r w:rsidR="00B41CDD">
        <w:rPr>
          <w:rFonts w:ascii="Times New Roman" w:hAnsi="Times New Roman"/>
          <w:sz w:val="28"/>
          <w:szCs w:val="28"/>
        </w:rPr>
        <w:t>х</w:t>
      </w:r>
      <w:r w:rsidR="009D4800">
        <w:rPr>
          <w:rFonts w:ascii="Times New Roman" w:hAnsi="Times New Roman"/>
          <w:sz w:val="28"/>
          <w:szCs w:val="28"/>
        </w:rPr>
        <w:t>;</w:t>
      </w:r>
      <w:proofErr w:type="gramEnd"/>
    </w:p>
    <w:p w:rsidR="009D4800" w:rsidRDefault="009D4800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6850">
        <w:rPr>
          <w:rFonts w:ascii="Times New Roman" w:hAnsi="Times New Roman"/>
          <w:sz w:val="28"/>
          <w:szCs w:val="28"/>
        </w:rPr>
        <w:t>повышение квалификации учителей технологии и мастеров производственного обучения</w:t>
      </w:r>
      <w:r w:rsidR="003F2945">
        <w:rPr>
          <w:rFonts w:ascii="Times New Roman" w:hAnsi="Times New Roman"/>
          <w:sz w:val="28"/>
          <w:szCs w:val="28"/>
        </w:rPr>
        <w:t xml:space="preserve"> (4 мастера производственного обучения, 12 учителей технологии)</w:t>
      </w:r>
      <w:r w:rsidR="00646850">
        <w:rPr>
          <w:rFonts w:ascii="Times New Roman" w:hAnsi="Times New Roman"/>
          <w:sz w:val="28"/>
          <w:szCs w:val="28"/>
        </w:rPr>
        <w:t>;</w:t>
      </w:r>
    </w:p>
    <w:p w:rsidR="00646850" w:rsidRDefault="00646850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кабинетов профессиональной подготовки в соответствии с федеральными государственными стандартами</w:t>
      </w:r>
      <w:r w:rsidR="003F2945">
        <w:rPr>
          <w:rFonts w:ascii="Times New Roman" w:hAnsi="Times New Roman"/>
          <w:sz w:val="28"/>
          <w:szCs w:val="28"/>
        </w:rPr>
        <w:t xml:space="preserve"> (4 кабинета)</w:t>
      </w:r>
      <w:r>
        <w:rPr>
          <w:rFonts w:ascii="Times New Roman" w:hAnsi="Times New Roman"/>
          <w:sz w:val="28"/>
          <w:szCs w:val="28"/>
        </w:rPr>
        <w:t>;</w:t>
      </w:r>
    </w:p>
    <w:p w:rsidR="00646850" w:rsidRDefault="00646850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ГСМ для практического вождения и производственной практики по профессиональной подготовки</w:t>
      </w:r>
      <w:r w:rsidR="00921130">
        <w:rPr>
          <w:rFonts w:ascii="Times New Roman" w:hAnsi="Times New Roman"/>
          <w:sz w:val="28"/>
          <w:szCs w:val="28"/>
        </w:rPr>
        <w:t xml:space="preserve"> Тракторист категории «С»</w:t>
      </w:r>
      <w:r w:rsidR="003F2945">
        <w:rPr>
          <w:rFonts w:ascii="Times New Roman" w:hAnsi="Times New Roman"/>
          <w:sz w:val="28"/>
          <w:szCs w:val="28"/>
        </w:rPr>
        <w:t xml:space="preserve"> (2 учреждения)</w:t>
      </w:r>
      <w:r>
        <w:rPr>
          <w:rFonts w:ascii="Times New Roman" w:hAnsi="Times New Roman"/>
          <w:sz w:val="28"/>
          <w:szCs w:val="28"/>
        </w:rPr>
        <w:t>;</w:t>
      </w:r>
    </w:p>
    <w:p w:rsidR="004B56BB" w:rsidRDefault="004B56BB" w:rsidP="006323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договорных отношений между МОУ «Гадалейская СОШ», МОУ «Гуранская СОШ» и областным государственным бюджетным образовательным учреждением среднего профессионального образования «Тулунский аграрный техникум» (подготовка трактористов категории «С»</w:t>
      </w:r>
      <w:r w:rsidR="00722B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A75F2" w:rsidRDefault="009A75F2" w:rsidP="0063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обучающихся 9 классов  общеобразовательными учреждениями  реализовывалась предпрофильная подготовка в соответствии с их выбором и выбором родителей (законных представителей) (на основании</w:t>
      </w:r>
      <w:r w:rsidRPr="0026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психолого-педагогического тестирования, презентации курсов по выбору).      Учениками были выбраны такие курсы</w:t>
      </w:r>
      <w:r w:rsidR="001344CB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«Тайны анализаторов, или на вкус и цвет товарищей нет», «Человек и професс</w:t>
      </w:r>
      <w:r w:rsidR="001344CB">
        <w:rPr>
          <w:rFonts w:ascii="Times New Roman" w:hAnsi="Times New Roman"/>
          <w:sz w:val="28"/>
          <w:szCs w:val="28"/>
        </w:rPr>
        <w:t>ия»,  «Математические рифы», «</w:t>
      </w:r>
      <w:r>
        <w:rPr>
          <w:rFonts w:ascii="Times New Roman" w:hAnsi="Times New Roman"/>
          <w:sz w:val="28"/>
          <w:szCs w:val="28"/>
        </w:rPr>
        <w:t>Твой профессиональный выбор», «Практическое право», «Экология и человек», «Современная русская литература», «Выбор профессии»,  «Культура делового общения», «Говорим по-русски»,  «Мода и дизайн», «Волшебные узоры», «Выбор профессии»,    «Мой первый видеоролик», «Комплексный анализ текста», « Культура здоровья» и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</w:t>
      </w:r>
      <w:r w:rsidR="001344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недел</w:t>
      </w:r>
      <w:r w:rsidR="001344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профориентации: </w:t>
      </w:r>
      <w:r w:rsidR="001344CB">
        <w:rPr>
          <w:rFonts w:ascii="Times New Roman" w:hAnsi="Times New Roman"/>
          <w:sz w:val="28"/>
          <w:szCs w:val="28"/>
        </w:rPr>
        <w:t xml:space="preserve">игры-викторины </w:t>
      </w:r>
      <w:r>
        <w:rPr>
          <w:rFonts w:ascii="Times New Roman" w:hAnsi="Times New Roman"/>
          <w:sz w:val="28"/>
          <w:szCs w:val="28"/>
        </w:rPr>
        <w:t>«Кем быть?»,  «Как</w:t>
      </w:r>
      <w:r w:rsidR="001344CB">
        <w:rPr>
          <w:rFonts w:ascii="Times New Roman" w:hAnsi="Times New Roman"/>
          <w:sz w:val="28"/>
          <w:szCs w:val="28"/>
        </w:rPr>
        <w:t xml:space="preserve"> много профессий хороших», </w:t>
      </w:r>
      <w:r>
        <w:rPr>
          <w:rFonts w:ascii="Times New Roman" w:hAnsi="Times New Roman"/>
          <w:sz w:val="28"/>
          <w:szCs w:val="28"/>
        </w:rPr>
        <w:t xml:space="preserve"> «Азбука профессий»,</w:t>
      </w:r>
      <w:r w:rsidR="001344CB" w:rsidRPr="001344CB">
        <w:rPr>
          <w:rFonts w:ascii="Times New Roman" w:hAnsi="Times New Roman"/>
          <w:sz w:val="28"/>
          <w:szCs w:val="28"/>
        </w:rPr>
        <w:t xml:space="preserve"> </w:t>
      </w:r>
      <w:r w:rsidR="001344CB">
        <w:rPr>
          <w:rFonts w:ascii="Times New Roman" w:hAnsi="Times New Roman"/>
          <w:sz w:val="28"/>
          <w:szCs w:val="28"/>
        </w:rPr>
        <w:t xml:space="preserve">«Знаток профессий», «Своя игра», </w:t>
      </w:r>
      <w:r>
        <w:rPr>
          <w:rFonts w:ascii="Times New Roman" w:hAnsi="Times New Roman"/>
          <w:sz w:val="28"/>
          <w:szCs w:val="28"/>
        </w:rPr>
        <w:t xml:space="preserve"> презентации и фильмы «Путешествие по учебным заведен</w:t>
      </w:r>
      <w:r w:rsidR="001344CB">
        <w:rPr>
          <w:rFonts w:ascii="Times New Roman" w:hAnsi="Times New Roman"/>
          <w:sz w:val="28"/>
          <w:szCs w:val="28"/>
        </w:rPr>
        <w:t>иям Иркутской области».</w:t>
      </w:r>
      <w:r>
        <w:rPr>
          <w:rFonts w:ascii="Times New Roman" w:hAnsi="Times New Roman"/>
          <w:sz w:val="28"/>
          <w:szCs w:val="28"/>
        </w:rPr>
        <w:t xml:space="preserve"> Каждый  обучающийся в течение года посетил 4-5 курсов по выбору. В целом</w:t>
      </w:r>
      <w:r w:rsidR="001344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образовательных учреждениях ежегодно </w:t>
      </w:r>
      <w:r w:rsidR="00632322">
        <w:rPr>
          <w:rFonts w:ascii="Times New Roman" w:hAnsi="Times New Roman"/>
          <w:sz w:val="28"/>
          <w:szCs w:val="28"/>
        </w:rPr>
        <w:t>реализуются от 100 до</w:t>
      </w:r>
      <w:r>
        <w:rPr>
          <w:rFonts w:ascii="Times New Roman" w:hAnsi="Times New Roman"/>
          <w:sz w:val="28"/>
          <w:szCs w:val="28"/>
        </w:rPr>
        <w:t xml:space="preserve"> 108 курсов. По окончании курсов по выбору  </w:t>
      </w:r>
      <w:r>
        <w:rPr>
          <w:rFonts w:ascii="Times New Roman" w:hAnsi="Times New Roman"/>
          <w:sz w:val="28"/>
          <w:szCs w:val="28"/>
        </w:rPr>
        <w:lastRenderedPageBreak/>
        <w:t>ученикам вручались сертификаты, зач</w:t>
      </w:r>
      <w:r w:rsidR="0063232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тные книжки. Во всех образовательных учреждениях </w:t>
      </w:r>
      <w:r w:rsidR="00632322">
        <w:rPr>
          <w:rFonts w:ascii="Times New Roman" w:hAnsi="Times New Roman"/>
          <w:sz w:val="28"/>
          <w:szCs w:val="28"/>
        </w:rPr>
        <w:t xml:space="preserve"> создан банк элективных курсов.</w:t>
      </w:r>
    </w:p>
    <w:p w:rsidR="00E6016A" w:rsidRDefault="009A75F2" w:rsidP="00E6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632322">
        <w:rPr>
          <w:rFonts w:ascii="Times New Roman" w:hAnsi="Times New Roman"/>
          <w:sz w:val="28"/>
          <w:szCs w:val="28"/>
        </w:rPr>
        <w:t>Во всех образовательных учреждениях проводится</w:t>
      </w:r>
      <w:r>
        <w:rPr>
          <w:rFonts w:ascii="Times New Roman" w:hAnsi="Times New Roman"/>
          <w:sz w:val="28"/>
          <w:szCs w:val="28"/>
        </w:rPr>
        <w:t xml:space="preserve"> работа по профессионально</w:t>
      </w:r>
      <w:r w:rsidR="00632322">
        <w:rPr>
          <w:rFonts w:ascii="Times New Roman" w:hAnsi="Times New Roman"/>
          <w:sz w:val="28"/>
          <w:szCs w:val="28"/>
        </w:rPr>
        <w:t xml:space="preserve">му ориентированию обучающихся: </w:t>
      </w:r>
      <w:r>
        <w:rPr>
          <w:rFonts w:ascii="Times New Roman" w:hAnsi="Times New Roman"/>
          <w:sz w:val="28"/>
          <w:szCs w:val="28"/>
        </w:rPr>
        <w:t xml:space="preserve">экскурсии в </w:t>
      </w:r>
      <w:r w:rsidR="009600D7">
        <w:rPr>
          <w:rFonts w:ascii="Times New Roman" w:hAnsi="Times New Roman"/>
          <w:sz w:val="28"/>
          <w:szCs w:val="28"/>
        </w:rPr>
        <w:t xml:space="preserve">учреждения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 г. Тулуна,  посещение ярмарки-выставки «Выбери профессию» г.Иркутск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32322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оформлены стенды «Куда пойти учиться», «Сто дорог - одна твоя</w:t>
      </w:r>
      <w:r w:rsidRPr="00275F63">
        <w:rPr>
          <w:rFonts w:ascii="Times New Roman" w:hAnsi="Times New Roman"/>
          <w:sz w:val="28"/>
          <w:szCs w:val="28"/>
        </w:rPr>
        <w:t>»</w:t>
      </w:r>
      <w:r w:rsidR="00632322">
        <w:rPr>
          <w:rFonts w:ascii="Times New Roman" w:hAnsi="Times New Roman"/>
          <w:sz w:val="28"/>
          <w:szCs w:val="28"/>
        </w:rPr>
        <w:t>,</w:t>
      </w:r>
      <w:r w:rsidR="00B41CDD">
        <w:rPr>
          <w:rFonts w:ascii="Times New Roman" w:hAnsi="Times New Roman"/>
          <w:sz w:val="28"/>
          <w:szCs w:val="28"/>
        </w:rPr>
        <w:t xml:space="preserve"> </w:t>
      </w:r>
      <w:r w:rsidR="00632322">
        <w:rPr>
          <w:rFonts w:ascii="Times New Roman" w:hAnsi="Times New Roman"/>
          <w:sz w:val="28"/>
          <w:szCs w:val="28"/>
        </w:rPr>
        <w:t>организуются</w:t>
      </w:r>
      <w:r w:rsidRPr="00275F63">
        <w:rPr>
          <w:rFonts w:ascii="Times New Roman" w:hAnsi="Times New Roman"/>
          <w:sz w:val="28"/>
          <w:szCs w:val="28"/>
        </w:rPr>
        <w:t xml:space="preserve"> </w:t>
      </w:r>
      <w:r w:rsidR="00632322">
        <w:rPr>
          <w:rFonts w:ascii="Times New Roman" w:hAnsi="Times New Roman"/>
          <w:sz w:val="28"/>
          <w:szCs w:val="28"/>
        </w:rPr>
        <w:t xml:space="preserve">встречи с </w:t>
      </w:r>
      <w:r w:rsidR="00B30520">
        <w:rPr>
          <w:rFonts w:ascii="Times New Roman" w:hAnsi="Times New Roman"/>
          <w:sz w:val="28"/>
          <w:szCs w:val="28"/>
        </w:rPr>
        <w:t>представителями средних и высших профессиональных учреждений.</w:t>
      </w:r>
    </w:p>
    <w:p w:rsidR="00290CC3" w:rsidRPr="00E6016A" w:rsidRDefault="009673AE" w:rsidP="00E6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16A">
        <w:rPr>
          <w:rFonts w:ascii="Times New Roman" w:hAnsi="Times New Roman"/>
          <w:sz w:val="28"/>
          <w:szCs w:val="28"/>
        </w:rPr>
        <w:t>Профессиональная подготовка</w:t>
      </w:r>
      <w:r w:rsidR="00921130" w:rsidRPr="00E6016A">
        <w:rPr>
          <w:rFonts w:ascii="Times New Roman" w:hAnsi="Times New Roman"/>
          <w:sz w:val="28"/>
          <w:szCs w:val="28"/>
        </w:rPr>
        <w:t>:</w:t>
      </w:r>
    </w:p>
    <w:p w:rsidR="009673AE" w:rsidRPr="006F3C64" w:rsidRDefault="009673AE" w:rsidP="00E601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C64">
        <w:rPr>
          <w:rFonts w:ascii="Times New Roman" w:hAnsi="Times New Roman"/>
          <w:sz w:val="28"/>
          <w:szCs w:val="28"/>
        </w:rPr>
        <w:t>Лицензию на реализацию профессионального обучения имеет три общеобразовательных учреждения:</w:t>
      </w:r>
    </w:p>
    <w:p w:rsidR="009673AE" w:rsidRPr="006F3C64" w:rsidRDefault="009673AE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C64">
        <w:rPr>
          <w:rFonts w:ascii="Times New Roman" w:hAnsi="Times New Roman"/>
          <w:sz w:val="28"/>
          <w:szCs w:val="28"/>
        </w:rPr>
        <w:t>МОУ «Бадарская СОШ» - профессиональная подготовка по профессии Тракторист категории «С» в объеме 449 часов;</w:t>
      </w:r>
    </w:p>
    <w:p w:rsidR="009673AE" w:rsidRPr="006F3C64" w:rsidRDefault="009673AE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C64">
        <w:rPr>
          <w:rFonts w:ascii="Times New Roman" w:hAnsi="Times New Roman"/>
          <w:sz w:val="28"/>
          <w:szCs w:val="28"/>
        </w:rPr>
        <w:t>МОУ «Булюшкинская СОШ» - профессиональная подготовка по профессии «Повар» в объеме 840 часов;</w:t>
      </w:r>
    </w:p>
    <w:p w:rsidR="009673AE" w:rsidRPr="006F3C64" w:rsidRDefault="009673AE" w:rsidP="00290C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C64">
        <w:rPr>
          <w:rFonts w:ascii="Times New Roman" w:hAnsi="Times New Roman"/>
          <w:sz w:val="28"/>
          <w:szCs w:val="28"/>
        </w:rPr>
        <w:t>МОУ «Перфиловская СОШ» - профессиональная подготовка по профессии Тракторист категории «С» в объеме 449 часов и «Повар» в объ</w:t>
      </w:r>
      <w:r w:rsidR="00B30520">
        <w:rPr>
          <w:rFonts w:ascii="Times New Roman" w:hAnsi="Times New Roman"/>
          <w:sz w:val="28"/>
          <w:szCs w:val="28"/>
        </w:rPr>
        <w:t>ё</w:t>
      </w:r>
      <w:r w:rsidRPr="006F3C64">
        <w:rPr>
          <w:rFonts w:ascii="Times New Roman" w:hAnsi="Times New Roman"/>
          <w:sz w:val="28"/>
          <w:szCs w:val="28"/>
        </w:rPr>
        <w:t>ме 840 часов</w:t>
      </w:r>
      <w:r w:rsidR="000F0EBF" w:rsidRPr="006F3C64">
        <w:rPr>
          <w:rFonts w:ascii="Times New Roman" w:hAnsi="Times New Roman"/>
          <w:sz w:val="28"/>
          <w:szCs w:val="28"/>
        </w:rPr>
        <w:t>.</w:t>
      </w:r>
    </w:p>
    <w:p w:rsidR="00D5562B" w:rsidRDefault="000F0EBF" w:rsidP="00D556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C64">
        <w:rPr>
          <w:rFonts w:ascii="Times New Roman" w:hAnsi="Times New Roman" w:cs="Times New Roman"/>
          <w:sz w:val="28"/>
          <w:szCs w:val="28"/>
        </w:rPr>
        <w:t>Группы обучающихся формируются из числа обучающихся 10-11 классов.</w:t>
      </w:r>
      <w:r w:rsidR="006F3C64" w:rsidRPr="006F3C64">
        <w:rPr>
          <w:rFonts w:ascii="Times New Roman" w:hAnsi="Times New Roman" w:cs="Times New Roman"/>
          <w:sz w:val="28"/>
          <w:szCs w:val="28"/>
        </w:rPr>
        <w:t xml:space="preserve"> Для реализации программ профессиональной подго</w:t>
      </w:r>
      <w:r w:rsidR="00B30520">
        <w:rPr>
          <w:rFonts w:ascii="Times New Roman" w:hAnsi="Times New Roman" w:cs="Times New Roman"/>
          <w:sz w:val="28"/>
          <w:szCs w:val="28"/>
        </w:rPr>
        <w:t>товки в полном объеме</w:t>
      </w:r>
      <w:r w:rsidR="006F3C64" w:rsidRPr="006F3C6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30520">
        <w:rPr>
          <w:rFonts w:ascii="Times New Roman" w:hAnsi="Times New Roman" w:cs="Times New Roman"/>
          <w:sz w:val="28"/>
          <w:szCs w:val="28"/>
        </w:rPr>
        <w:t xml:space="preserve">с государственными требованиями </w:t>
      </w:r>
      <w:r w:rsidR="006F3C64" w:rsidRPr="006F3C64">
        <w:rPr>
          <w:rFonts w:ascii="Times New Roman" w:hAnsi="Times New Roman" w:cs="Times New Roman"/>
          <w:sz w:val="28"/>
          <w:szCs w:val="28"/>
        </w:rPr>
        <w:t xml:space="preserve"> используются часы компонента образовательного учреждения (10-11 класс – 4 часа</w:t>
      </w:r>
      <w:r w:rsidR="0010352C">
        <w:rPr>
          <w:rFonts w:ascii="Times New Roman" w:hAnsi="Times New Roman" w:cs="Times New Roman"/>
          <w:sz w:val="28"/>
          <w:szCs w:val="28"/>
        </w:rPr>
        <w:t>)</w:t>
      </w:r>
      <w:r w:rsidR="006F3C64" w:rsidRPr="006F3C64">
        <w:rPr>
          <w:rFonts w:ascii="Times New Roman" w:hAnsi="Times New Roman" w:cs="Times New Roman"/>
          <w:sz w:val="28"/>
          <w:szCs w:val="28"/>
        </w:rPr>
        <w:t>. Вопросы организации производительного труда, трудовой практики решаются с согласия обучающихся,</w:t>
      </w:r>
      <w:r w:rsidR="00B41CDD">
        <w:rPr>
          <w:rFonts w:ascii="Times New Roman" w:hAnsi="Times New Roman" w:cs="Times New Roman"/>
          <w:sz w:val="28"/>
          <w:szCs w:val="28"/>
        </w:rPr>
        <w:t xml:space="preserve"> </w:t>
      </w:r>
      <w:r w:rsidR="006F3C64" w:rsidRPr="006F3C6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за счет часов компонента образовательного учреждения и в соответствии с образовательной программой учреждения.</w:t>
      </w:r>
      <w:r w:rsidRPr="006F3C64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организована индивидуально</w:t>
      </w:r>
      <w:r w:rsidR="00C64F69" w:rsidRPr="006F3C64">
        <w:rPr>
          <w:rFonts w:ascii="Times New Roman" w:hAnsi="Times New Roman" w:cs="Times New Roman"/>
          <w:sz w:val="28"/>
          <w:szCs w:val="28"/>
        </w:rPr>
        <w:t xml:space="preserve"> по графику.</w:t>
      </w:r>
      <w:r w:rsidR="00C46452" w:rsidRPr="006F3C64">
        <w:rPr>
          <w:rFonts w:ascii="Times New Roman" w:hAnsi="Times New Roman" w:cs="Times New Roman"/>
          <w:sz w:val="28"/>
          <w:szCs w:val="28"/>
        </w:rPr>
        <w:t xml:space="preserve"> Практика организована на базе школьных мастерских, в кабинетах профессионального обучения,</w:t>
      </w:r>
      <w:r w:rsidR="0010352C">
        <w:rPr>
          <w:rFonts w:ascii="Times New Roman" w:hAnsi="Times New Roman" w:cs="Times New Roman"/>
          <w:sz w:val="28"/>
          <w:szCs w:val="28"/>
        </w:rPr>
        <w:t xml:space="preserve"> на </w:t>
      </w:r>
      <w:r w:rsidR="00C46452" w:rsidRPr="006F3C64">
        <w:rPr>
          <w:rFonts w:ascii="Times New Roman" w:hAnsi="Times New Roman" w:cs="Times New Roman"/>
          <w:sz w:val="28"/>
          <w:szCs w:val="28"/>
        </w:rPr>
        <w:t xml:space="preserve">  пришкольных участках. Имеется договор с КФ</w:t>
      </w:r>
      <w:r w:rsidR="00B30520">
        <w:rPr>
          <w:rFonts w:ascii="Times New Roman" w:hAnsi="Times New Roman" w:cs="Times New Roman"/>
          <w:sz w:val="28"/>
          <w:szCs w:val="28"/>
        </w:rPr>
        <w:t>Х</w:t>
      </w:r>
      <w:r w:rsidR="00C46452" w:rsidRPr="006F3C64">
        <w:rPr>
          <w:rFonts w:ascii="Times New Roman" w:hAnsi="Times New Roman" w:cs="Times New Roman"/>
          <w:sz w:val="28"/>
          <w:szCs w:val="28"/>
        </w:rPr>
        <w:t xml:space="preserve"> «Царев»</w:t>
      </w:r>
      <w:r w:rsidR="0043649D" w:rsidRPr="006F3C64">
        <w:rPr>
          <w:rFonts w:ascii="Times New Roman" w:hAnsi="Times New Roman" w:cs="Times New Roman"/>
          <w:sz w:val="28"/>
          <w:szCs w:val="28"/>
        </w:rPr>
        <w:t xml:space="preserve">, </w:t>
      </w:r>
      <w:r w:rsidR="00B30520">
        <w:rPr>
          <w:rFonts w:ascii="Times New Roman" w:hAnsi="Times New Roman" w:cs="Times New Roman"/>
          <w:sz w:val="28"/>
          <w:szCs w:val="28"/>
        </w:rPr>
        <w:t xml:space="preserve"> </w:t>
      </w:r>
      <w:r w:rsidR="0043649D" w:rsidRPr="006F3C64">
        <w:rPr>
          <w:rFonts w:ascii="Times New Roman" w:hAnsi="Times New Roman" w:cs="Times New Roman"/>
          <w:sz w:val="28"/>
          <w:szCs w:val="28"/>
        </w:rPr>
        <w:t>ИП КФ</w:t>
      </w:r>
      <w:r w:rsidR="00B30520">
        <w:rPr>
          <w:rFonts w:ascii="Times New Roman" w:hAnsi="Times New Roman" w:cs="Times New Roman"/>
          <w:sz w:val="28"/>
          <w:szCs w:val="28"/>
        </w:rPr>
        <w:t>Х</w:t>
      </w:r>
      <w:r w:rsidR="0043649D" w:rsidRPr="006F3C64">
        <w:rPr>
          <w:rFonts w:ascii="Times New Roman" w:hAnsi="Times New Roman" w:cs="Times New Roman"/>
          <w:sz w:val="28"/>
          <w:szCs w:val="28"/>
        </w:rPr>
        <w:t xml:space="preserve"> «Быченко С.В.» на прохождение производственной практики по профессии Тракторист категории «С». С целью выдачи учебных часов в полном объ</w:t>
      </w:r>
      <w:r w:rsidR="00B30520">
        <w:rPr>
          <w:rFonts w:ascii="Times New Roman" w:hAnsi="Times New Roman" w:cs="Times New Roman"/>
          <w:sz w:val="28"/>
          <w:szCs w:val="28"/>
        </w:rPr>
        <w:t>ё</w:t>
      </w:r>
      <w:r w:rsidR="0043649D" w:rsidRPr="006F3C64">
        <w:rPr>
          <w:rFonts w:ascii="Times New Roman" w:hAnsi="Times New Roman" w:cs="Times New Roman"/>
          <w:sz w:val="28"/>
          <w:szCs w:val="28"/>
        </w:rPr>
        <w:t>ме в 8-9 классах введ</w:t>
      </w:r>
      <w:r w:rsidR="00B30520">
        <w:rPr>
          <w:rFonts w:ascii="Times New Roman" w:hAnsi="Times New Roman" w:cs="Times New Roman"/>
          <w:sz w:val="28"/>
          <w:szCs w:val="28"/>
        </w:rPr>
        <w:t>ё</w:t>
      </w:r>
      <w:r w:rsidR="0043649D" w:rsidRPr="006F3C64">
        <w:rPr>
          <w:rFonts w:ascii="Times New Roman" w:hAnsi="Times New Roman" w:cs="Times New Roman"/>
          <w:sz w:val="28"/>
          <w:szCs w:val="28"/>
        </w:rPr>
        <w:t>н элективный курс «Введение в профессию механизатор», «Введение в профессию повар</w:t>
      </w:r>
      <w:r w:rsidR="0010352C">
        <w:rPr>
          <w:rFonts w:ascii="Times New Roman" w:hAnsi="Times New Roman" w:cs="Times New Roman"/>
          <w:sz w:val="28"/>
          <w:szCs w:val="28"/>
        </w:rPr>
        <w:t>» за сч</w:t>
      </w:r>
      <w:r w:rsidR="00B30520">
        <w:rPr>
          <w:rFonts w:ascii="Times New Roman" w:hAnsi="Times New Roman" w:cs="Times New Roman"/>
          <w:sz w:val="28"/>
          <w:szCs w:val="28"/>
        </w:rPr>
        <w:t>ё</w:t>
      </w:r>
      <w:r w:rsidR="0010352C">
        <w:rPr>
          <w:rFonts w:ascii="Times New Roman" w:hAnsi="Times New Roman" w:cs="Times New Roman"/>
          <w:sz w:val="28"/>
          <w:szCs w:val="28"/>
        </w:rPr>
        <w:t xml:space="preserve">т </w:t>
      </w:r>
      <w:r w:rsidR="0043649D" w:rsidRPr="006F3C6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0352C">
        <w:rPr>
          <w:rFonts w:ascii="Times New Roman" w:hAnsi="Times New Roman" w:cs="Times New Roman"/>
          <w:sz w:val="28"/>
          <w:szCs w:val="28"/>
        </w:rPr>
        <w:t xml:space="preserve">школьного компонента учебного плана </w:t>
      </w:r>
      <w:r w:rsidR="0043649D" w:rsidRPr="006F3C64">
        <w:rPr>
          <w:rFonts w:ascii="Times New Roman" w:hAnsi="Times New Roman" w:cs="Times New Roman"/>
          <w:sz w:val="28"/>
          <w:szCs w:val="28"/>
        </w:rPr>
        <w:t>образовательных учре</w:t>
      </w:r>
      <w:r w:rsidR="0010352C">
        <w:rPr>
          <w:rFonts w:ascii="Times New Roman" w:hAnsi="Times New Roman" w:cs="Times New Roman"/>
          <w:sz w:val="28"/>
          <w:szCs w:val="28"/>
        </w:rPr>
        <w:t>ж</w:t>
      </w:r>
      <w:r w:rsidR="0043649D" w:rsidRPr="006F3C64">
        <w:rPr>
          <w:rFonts w:ascii="Times New Roman" w:hAnsi="Times New Roman" w:cs="Times New Roman"/>
          <w:sz w:val="28"/>
          <w:szCs w:val="28"/>
        </w:rPr>
        <w:t>дений.</w:t>
      </w:r>
    </w:p>
    <w:p w:rsidR="00B30520" w:rsidRPr="006F3C64" w:rsidRDefault="00D5562B" w:rsidP="00D556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представлено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охваченных профессиональной подготовкой: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1099"/>
      </w:tblGrid>
      <w:tr w:rsidR="003F2945" w:rsidTr="003F2945">
        <w:tc>
          <w:tcPr>
            <w:tcW w:w="2977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г., количество обучающихся/получили свидетельство об окончании курса, удостовере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ние, чел.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 г., количество обучающихся/получили удостоверение, чел.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 количество обучающихся/получили удостоверение, чел.</w:t>
            </w:r>
          </w:p>
        </w:tc>
        <w:tc>
          <w:tcPr>
            <w:tcW w:w="1560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г., количество обучающихся/получили удостоверение, чел.</w:t>
            </w:r>
          </w:p>
        </w:tc>
        <w:tc>
          <w:tcPr>
            <w:tcW w:w="1099" w:type="dxa"/>
          </w:tcPr>
          <w:p w:rsidR="00EA529A" w:rsidRDefault="003F2945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3F2945" w:rsidTr="003F2945">
        <w:trPr>
          <w:trHeight w:val="1932"/>
        </w:trPr>
        <w:tc>
          <w:tcPr>
            <w:tcW w:w="2977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«Бадарская СОШ»</w:t>
            </w:r>
          </w:p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категории «С», 449 часов</w:t>
            </w:r>
          </w:p>
        </w:tc>
        <w:tc>
          <w:tcPr>
            <w:tcW w:w="1418" w:type="dxa"/>
          </w:tcPr>
          <w:p w:rsidR="00EA529A" w:rsidRDefault="00EA529A" w:rsidP="00C64F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13/9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560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109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35/21</w:t>
            </w:r>
          </w:p>
        </w:tc>
      </w:tr>
      <w:tr w:rsidR="003F2945" w:rsidTr="003F2945">
        <w:tc>
          <w:tcPr>
            <w:tcW w:w="2977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«Булюшкинская СОШ»</w:t>
            </w:r>
          </w:p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«Повар», 840 часов</w:t>
            </w:r>
          </w:p>
        </w:tc>
        <w:tc>
          <w:tcPr>
            <w:tcW w:w="1418" w:type="dxa"/>
          </w:tcPr>
          <w:p w:rsidR="00EA529A" w:rsidRP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9A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1559" w:type="dxa"/>
          </w:tcPr>
          <w:p w:rsidR="00EA529A" w:rsidRP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9A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1559" w:type="dxa"/>
          </w:tcPr>
          <w:p w:rsidR="00EA529A" w:rsidRP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9A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1560" w:type="dxa"/>
          </w:tcPr>
          <w:p w:rsidR="00EA529A" w:rsidRP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9A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1099" w:type="dxa"/>
          </w:tcPr>
          <w:p w:rsidR="00EA529A" w:rsidRP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31/7</w:t>
            </w:r>
          </w:p>
        </w:tc>
      </w:tr>
      <w:tr w:rsidR="003F2945" w:rsidTr="003F2945">
        <w:tc>
          <w:tcPr>
            <w:tcW w:w="2977" w:type="dxa"/>
            <w:vMerge w:val="restart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«Перфиловская СОШ» Тракторист категории «С», 449 часов; «Повар», 840 часов</w:t>
            </w:r>
          </w:p>
        </w:tc>
        <w:tc>
          <w:tcPr>
            <w:tcW w:w="1418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24/18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560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09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43/29</w:t>
            </w:r>
          </w:p>
        </w:tc>
      </w:tr>
      <w:tr w:rsidR="003F2945" w:rsidTr="003F2945">
        <w:tc>
          <w:tcPr>
            <w:tcW w:w="2977" w:type="dxa"/>
            <w:vMerge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21/14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</w:t>
            </w:r>
          </w:p>
        </w:tc>
        <w:tc>
          <w:tcPr>
            <w:tcW w:w="155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1560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099" w:type="dxa"/>
          </w:tcPr>
          <w:p w:rsidR="00EA529A" w:rsidRDefault="00EA529A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46/29</w:t>
            </w:r>
          </w:p>
        </w:tc>
      </w:tr>
      <w:tr w:rsidR="00B8702C" w:rsidTr="003F2945">
        <w:tc>
          <w:tcPr>
            <w:tcW w:w="2977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«Гадалейская СОШ» Тракторист категории «С», 449 часов </w:t>
            </w:r>
          </w:p>
        </w:tc>
        <w:tc>
          <w:tcPr>
            <w:tcW w:w="1418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1559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</w:tr>
      <w:tr w:rsidR="00B8702C" w:rsidTr="003F2945">
        <w:tc>
          <w:tcPr>
            <w:tcW w:w="2977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«Гуранская СОШ» Тракторист категории «С», 449 часов</w:t>
            </w:r>
          </w:p>
        </w:tc>
        <w:tc>
          <w:tcPr>
            <w:tcW w:w="1418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559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8702C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3F2945" w:rsidTr="003F2945">
        <w:tc>
          <w:tcPr>
            <w:tcW w:w="2977" w:type="dxa"/>
          </w:tcPr>
          <w:p w:rsidR="003F2945" w:rsidRDefault="003F2945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945" w:rsidRDefault="003F2945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945" w:rsidRDefault="003F2945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945" w:rsidRDefault="003F2945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945" w:rsidRDefault="003F2945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2945" w:rsidRDefault="00B8702C" w:rsidP="00290C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200/131</w:t>
            </w:r>
          </w:p>
        </w:tc>
      </w:tr>
    </w:tbl>
    <w:p w:rsidR="0010352C" w:rsidRDefault="00D5562B" w:rsidP="00D5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</w:t>
      </w:r>
      <w:r w:rsidR="0010352C">
        <w:rPr>
          <w:rFonts w:ascii="Times New Roman" w:hAnsi="Times New Roman" w:cs="Times New Roman"/>
          <w:sz w:val="28"/>
          <w:szCs w:val="28"/>
        </w:rPr>
        <w:t>ение числа обучающихся по профессиональной подготовке объясняется снижением контингента обучающихся 10-11 классов.</w:t>
      </w:r>
    </w:p>
    <w:p w:rsidR="009549DB" w:rsidRDefault="009549DB" w:rsidP="00D5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областной олимпиаде по профессиональной подготовк</w:t>
      </w:r>
      <w:r w:rsidR="00D556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Тракторист категории «С» обучающийся МОУ «Перфиловская СОШ» занял 3 место; в 2014 году в конкурсе пахарей – 1 место.</w:t>
      </w:r>
    </w:p>
    <w:p w:rsidR="0031214B" w:rsidRDefault="0031214B" w:rsidP="00D5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получившие профессиональную подготовку по профессии «Повар»</w:t>
      </w:r>
      <w:r w:rsidR="00D5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армии </w:t>
      </w:r>
      <w:r w:rsidR="00D5562B">
        <w:rPr>
          <w:rFonts w:ascii="Times New Roman" w:hAnsi="Times New Roman" w:cs="Times New Roman"/>
          <w:sz w:val="28"/>
          <w:szCs w:val="28"/>
        </w:rPr>
        <w:t>служат</w:t>
      </w:r>
      <w:r>
        <w:rPr>
          <w:rFonts w:ascii="Times New Roman" w:hAnsi="Times New Roman" w:cs="Times New Roman"/>
          <w:sz w:val="28"/>
          <w:szCs w:val="28"/>
        </w:rPr>
        <w:t xml:space="preserve"> поварами, </w:t>
      </w:r>
      <w:r w:rsidR="00D5562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МОУ «Булюшкинская СОШ» и МОУ «Перфиловская СОШ» неоднок</w:t>
      </w:r>
      <w:r w:rsidR="00D5562B">
        <w:rPr>
          <w:rFonts w:ascii="Times New Roman" w:hAnsi="Times New Roman" w:cs="Times New Roman"/>
          <w:sz w:val="28"/>
          <w:szCs w:val="28"/>
        </w:rPr>
        <w:t xml:space="preserve">ратно получали благодарности  </w:t>
      </w:r>
      <w:r>
        <w:rPr>
          <w:rFonts w:ascii="Times New Roman" w:hAnsi="Times New Roman" w:cs="Times New Roman"/>
          <w:sz w:val="28"/>
          <w:szCs w:val="28"/>
        </w:rPr>
        <w:t xml:space="preserve"> от команд</w:t>
      </w:r>
      <w:r w:rsidR="00D5562B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2B">
        <w:rPr>
          <w:rFonts w:ascii="Times New Roman" w:hAnsi="Times New Roman" w:cs="Times New Roman"/>
          <w:sz w:val="28"/>
          <w:szCs w:val="28"/>
        </w:rPr>
        <w:t>воинских частей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235" w:rsidRDefault="00B24235" w:rsidP="00D5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 образовательных учреждениях организована работа пришкольных участков, на которых выращиваются овощи для школьных столовых;  ежегодно пришкольные участки принимают участие в конкурсе на лучший пришкольный участок</w:t>
      </w:r>
      <w:r w:rsidR="00E6016A">
        <w:rPr>
          <w:rFonts w:ascii="Times New Roman" w:hAnsi="Times New Roman" w:cs="Times New Roman"/>
          <w:sz w:val="28"/>
          <w:szCs w:val="28"/>
        </w:rPr>
        <w:t>, неодно</w:t>
      </w:r>
      <w:r w:rsidR="00B8702C">
        <w:rPr>
          <w:rFonts w:ascii="Times New Roman" w:hAnsi="Times New Roman" w:cs="Times New Roman"/>
          <w:sz w:val="28"/>
          <w:szCs w:val="28"/>
        </w:rPr>
        <w:t xml:space="preserve">кратно отмечены премиями Управления сельского хозяйства администрации Тулунского муниципального района </w:t>
      </w:r>
      <w:r w:rsidR="00E6016A">
        <w:rPr>
          <w:rFonts w:ascii="Times New Roman" w:hAnsi="Times New Roman" w:cs="Times New Roman"/>
          <w:sz w:val="28"/>
          <w:szCs w:val="28"/>
        </w:rPr>
        <w:t xml:space="preserve"> МОУ «Мугунская</w:t>
      </w:r>
      <w:r w:rsidR="00FD51F2">
        <w:rPr>
          <w:rFonts w:ascii="Times New Roman" w:hAnsi="Times New Roman" w:cs="Times New Roman"/>
          <w:sz w:val="28"/>
          <w:szCs w:val="28"/>
        </w:rPr>
        <w:t xml:space="preserve"> </w:t>
      </w:r>
      <w:r w:rsidR="00E6016A">
        <w:rPr>
          <w:rFonts w:ascii="Times New Roman" w:hAnsi="Times New Roman" w:cs="Times New Roman"/>
          <w:sz w:val="28"/>
          <w:szCs w:val="28"/>
        </w:rPr>
        <w:t>СОШ», «Едогонская СОШ», «Гадалейская СОШ», «Уйгатская ООШ».</w:t>
      </w:r>
    </w:p>
    <w:p w:rsidR="00E6016A" w:rsidRDefault="0043649D" w:rsidP="00E6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2014- 2015 учебного года на базе МОУ «Шерагульская СОШ» автономная некоммерческая организация дополнительного профессионального образования учебного центра «Сигнал</w:t>
      </w:r>
      <w:r w:rsidRPr="00062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A5989">
        <w:rPr>
          <w:rFonts w:ascii="Times New Roman" w:hAnsi="Times New Roman" w:cs="Times New Roman"/>
          <w:sz w:val="28"/>
          <w:szCs w:val="28"/>
        </w:rPr>
        <w:t xml:space="preserve"> договора о безвозмездной аренде</w:t>
      </w:r>
      <w:r w:rsidR="006F3C64">
        <w:rPr>
          <w:rFonts w:ascii="Times New Roman" w:hAnsi="Times New Roman" w:cs="Times New Roman"/>
          <w:sz w:val="28"/>
          <w:szCs w:val="28"/>
        </w:rPr>
        <w:t xml:space="preserve"> осуществляет обучение водителей по категориям</w:t>
      </w:r>
      <w:proofErr w:type="gramStart"/>
      <w:r w:rsidR="006F3C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F3C64">
        <w:rPr>
          <w:rFonts w:ascii="Times New Roman" w:hAnsi="Times New Roman" w:cs="Times New Roman"/>
          <w:sz w:val="28"/>
          <w:szCs w:val="28"/>
        </w:rPr>
        <w:t>, В, С (мотоциклист, тракторист, легковой автомобиль). В 2015 году  права получили 7 учени</w:t>
      </w:r>
      <w:r w:rsidR="000A5989">
        <w:rPr>
          <w:rFonts w:ascii="Times New Roman" w:hAnsi="Times New Roman" w:cs="Times New Roman"/>
          <w:sz w:val="28"/>
          <w:szCs w:val="28"/>
        </w:rPr>
        <w:t>ков</w:t>
      </w:r>
      <w:r w:rsidR="006F3C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2015 – 2016 учебном году начали обучение 10 человек из 9 класса и 4 человека из 10-11 классов.</w:t>
      </w:r>
    </w:p>
    <w:p w:rsidR="00B24235" w:rsidRDefault="00B24235" w:rsidP="00E601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способствовала достижению показателей, входящих в перечень</w:t>
      </w:r>
      <w:r>
        <w:rPr>
          <w:rFonts w:ascii="Times New Roman" w:hAnsi="Times New Roman"/>
          <w:bCs/>
          <w:sz w:val="28"/>
          <w:szCs w:val="28"/>
        </w:rPr>
        <w:t xml:space="preserve"> показателей социально-экономической эффективности реализации программы:</w:t>
      </w:r>
    </w:p>
    <w:p w:rsidR="00FD51F2" w:rsidRPr="00E6016A" w:rsidRDefault="00FD51F2" w:rsidP="00E6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476"/>
        <w:gridCol w:w="1700"/>
        <w:gridCol w:w="1983"/>
        <w:gridCol w:w="1876"/>
      </w:tblGrid>
      <w:tr w:rsidR="00B24235" w:rsidTr="00B41CDD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целевого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B24235" w:rsidTr="00B41CDD">
        <w:trPr>
          <w:trHeight w:val="2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35" w:rsidRDefault="00B24235" w:rsidP="00B41C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35" w:rsidRDefault="00B24235" w:rsidP="00B41C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35" w:rsidRDefault="00B24235" w:rsidP="00B41C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весь период реализации (4 года)</w:t>
            </w:r>
          </w:p>
        </w:tc>
      </w:tr>
      <w:tr w:rsidR="00B24235" w:rsidTr="00B41CDD">
        <w:trPr>
          <w:trHeight w:val="36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35" w:rsidRDefault="00B24235" w:rsidP="00B41C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35" w:rsidRDefault="00B24235" w:rsidP="00B41C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35" w:rsidRDefault="00B24235" w:rsidP="00B41C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запланировано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</w:t>
            </w:r>
          </w:p>
        </w:tc>
      </w:tr>
      <w:tr w:rsidR="00B24235" w:rsidTr="00B41CDD">
        <w:trPr>
          <w:trHeight w:val="3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Удельный вес численности школьников, обучающихся по федеральному государственному образовательному стандарту по области «Технология»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Профессиональной подготовки (от общего числа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24235" w:rsidTr="00B41CDD">
        <w:trPr>
          <w:trHeight w:val="3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Среднее количество часов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-профессиональной подготовки: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-трудового обучения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 одного обучающегося за счет бюджетного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Часы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4-6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4-6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24235" w:rsidTr="00B41CDD">
        <w:trPr>
          <w:trHeight w:val="3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Удельный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вес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образовательным стандартом профессиональной подготовки и трудового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24235" w:rsidTr="00B41CDD">
        <w:trPr>
          <w:trHeight w:val="3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Удельный вес педагогических кадров образовательных учреждений, прошедших повышение квалификации для работы по федеральному государственному стандарту профессиональной подготовки: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мастера производственного обучения;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 федеральному государственному образовательному стандарту области «Технология»</w:t>
            </w:r>
          </w:p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учителя технологии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235" w:rsidRDefault="00B24235" w:rsidP="00B41CDD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B24235" w:rsidRDefault="00B24235" w:rsidP="00B242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0352C" w:rsidRDefault="0010352C" w:rsidP="000A5056">
      <w:pPr>
        <w:ind w:firstLine="720"/>
        <w:jc w:val="both"/>
        <w:rPr>
          <w:sz w:val="28"/>
          <w:szCs w:val="28"/>
        </w:rPr>
      </w:pPr>
    </w:p>
    <w:p w:rsidR="000A5989" w:rsidRDefault="000A5989" w:rsidP="000A5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945" w:rsidRPr="00290CC3" w:rsidRDefault="003F2945" w:rsidP="00290C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2945" w:rsidRPr="00290CC3" w:rsidSect="00E9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FBE"/>
    <w:multiLevelType w:val="hybridMultilevel"/>
    <w:tmpl w:val="A064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1"/>
    <w:rsid w:val="00035FCF"/>
    <w:rsid w:val="000A5056"/>
    <w:rsid w:val="000A5989"/>
    <w:rsid w:val="000F0EBF"/>
    <w:rsid w:val="000F3897"/>
    <w:rsid w:val="0010352C"/>
    <w:rsid w:val="001344CB"/>
    <w:rsid w:val="00277818"/>
    <w:rsid w:val="00290CC3"/>
    <w:rsid w:val="00296B2C"/>
    <w:rsid w:val="0031214B"/>
    <w:rsid w:val="003A71D9"/>
    <w:rsid w:val="003F2945"/>
    <w:rsid w:val="004279F8"/>
    <w:rsid w:val="0043649D"/>
    <w:rsid w:val="00461E46"/>
    <w:rsid w:val="00466C01"/>
    <w:rsid w:val="004B56BB"/>
    <w:rsid w:val="00520982"/>
    <w:rsid w:val="00527B25"/>
    <w:rsid w:val="00603AF1"/>
    <w:rsid w:val="00604AAB"/>
    <w:rsid w:val="00611DE2"/>
    <w:rsid w:val="00613C1D"/>
    <w:rsid w:val="00632322"/>
    <w:rsid w:val="00646850"/>
    <w:rsid w:val="006C307A"/>
    <w:rsid w:val="006D440E"/>
    <w:rsid w:val="006F3C64"/>
    <w:rsid w:val="00722B95"/>
    <w:rsid w:val="007E1335"/>
    <w:rsid w:val="00815C53"/>
    <w:rsid w:val="0083135C"/>
    <w:rsid w:val="008723A5"/>
    <w:rsid w:val="00873C2B"/>
    <w:rsid w:val="00921130"/>
    <w:rsid w:val="00944A51"/>
    <w:rsid w:val="009549DB"/>
    <w:rsid w:val="009600D7"/>
    <w:rsid w:val="009673AE"/>
    <w:rsid w:val="009A75F2"/>
    <w:rsid w:val="009D4800"/>
    <w:rsid w:val="00A04D15"/>
    <w:rsid w:val="00B24235"/>
    <w:rsid w:val="00B30520"/>
    <w:rsid w:val="00B41CDD"/>
    <w:rsid w:val="00B8702C"/>
    <w:rsid w:val="00C46452"/>
    <w:rsid w:val="00C64F69"/>
    <w:rsid w:val="00CB5AC2"/>
    <w:rsid w:val="00CB7670"/>
    <w:rsid w:val="00D5562B"/>
    <w:rsid w:val="00E6016A"/>
    <w:rsid w:val="00E96A3B"/>
    <w:rsid w:val="00EA529A"/>
    <w:rsid w:val="00F943FA"/>
    <w:rsid w:val="00FD1787"/>
    <w:rsid w:val="00FD51F2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C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1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A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A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C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1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A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A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918D-7557-49F6-82DC-F97608AB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10</cp:revision>
  <cp:lastPrinted>2016-06-24T02:09:00Z</cp:lastPrinted>
  <dcterms:created xsi:type="dcterms:W3CDTF">2016-06-15T06:10:00Z</dcterms:created>
  <dcterms:modified xsi:type="dcterms:W3CDTF">2016-06-29T08:57:00Z</dcterms:modified>
</cp:coreProperties>
</file>